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58E" w:rsidRPr="0006158E" w:rsidRDefault="0006158E" w:rsidP="00061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>UNITED STATES BANKRUPTCY COURT</w:t>
      </w:r>
    </w:p>
    <w:p w:rsidR="0006158E" w:rsidRPr="0006158E" w:rsidRDefault="0006158E" w:rsidP="00061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>NORTHERN DISTRICT OF FLORIDA</w:t>
      </w:r>
    </w:p>
    <w:p w:rsidR="0006158E" w:rsidRPr="0006158E" w:rsidRDefault="0006158E" w:rsidP="00061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>www.flnb.uscourts.gov</w:t>
      </w:r>
    </w:p>
    <w:p w:rsidR="0006158E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>In re:</w:t>
      </w:r>
    </w:p>
    <w:p w:rsidR="0006158E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58E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>DEBTOR’S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Case No.: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158E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>JOINT DEBTOR’S NAME,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Chapter: 13</w:t>
      </w:r>
    </w:p>
    <w:p w:rsidR="0006158E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 xml:space="preserve">                  DEBTOR(S)</w:t>
      </w:r>
    </w:p>
    <w:p w:rsid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</w:p>
    <w:p w:rsidR="0006158E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58E" w:rsidRPr="0006158E" w:rsidRDefault="0006158E" w:rsidP="00061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>ORDER GRANTING MOTION TO MODIFY PLAN</w:t>
      </w:r>
    </w:p>
    <w:p w:rsidR="0006158E" w:rsidRPr="0006158E" w:rsidRDefault="0006158E" w:rsidP="00061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 xml:space="preserve">UNDER CARES ACT (DOC. </w:t>
      </w:r>
      <w:r w:rsidRPr="0006158E">
        <w:rPr>
          <w:rFonts w:ascii="Times New Roman" w:hAnsi="Times New Roman" w:cs="Times New Roman"/>
          <w:sz w:val="28"/>
          <w:szCs w:val="28"/>
          <w:highlight w:val="yellow"/>
        </w:rPr>
        <w:t>[#]</w:t>
      </w:r>
      <w:r w:rsidRPr="0006158E">
        <w:rPr>
          <w:rFonts w:ascii="Times New Roman" w:hAnsi="Times New Roman" w:cs="Times New Roman"/>
          <w:sz w:val="28"/>
          <w:szCs w:val="28"/>
        </w:rPr>
        <w:t>)</w:t>
      </w:r>
    </w:p>
    <w:p w:rsidR="0006158E" w:rsidRPr="0006158E" w:rsidRDefault="0006158E" w:rsidP="0006158E">
      <w:pPr>
        <w:rPr>
          <w:rFonts w:ascii="Times New Roman" w:hAnsi="Times New Roman" w:cs="Times New Roman"/>
          <w:sz w:val="28"/>
          <w:szCs w:val="28"/>
        </w:rPr>
      </w:pPr>
    </w:p>
    <w:p w:rsidR="0006158E" w:rsidRPr="0006158E" w:rsidRDefault="0006158E" w:rsidP="000615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 xml:space="preserve">This matter is before the Court on the Debtor’s Motion to Modify Plan Under CARES Act (“Motion,” Doc.  </w:t>
      </w:r>
      <w:r w:rsidRPr="0006158E">
        <w:rPr>
          <w:rFonts w:ascii="Times New Roman" w:hAnsi="Times New Roman" w:cs="Times New Roman"/>
          <w:sz w:val="28"/>
          <w:szCs w:val="28"/>
          <w:highlight w:val="yellow"/>
        </w:rPr>
        <w:t>[#]</w:t>
      </w:r>
      <w:r w:rsidRPr="0006158E">
        <w:rPr>
          <w:rFonts w:ascii="Times New Roman" w:hAnsi="Times New Roman" w:cs="Times New Roman"/>
          <w:sz w:val="28"/>
          <w:szCs w:val="28"/>
        </w:rPr>
        <w:t>), filed pursuant to this Court’s negative notice procedures and Administrative Order 20-008. No party filed an objection within the prescribed time, so the Court considers the matter unopposed. It is</w:t>
      </w:r>
    </w:p>
    <w:p w:rsidR="0006158E" w:rsidRPr="0006158E" w:rsidRDefault="0006158E" w:rsidP="000615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 xml:space="preserve">ORDERED: The Motion (Doc. No. </w:t>
      </w:r>
      <w:r w:rsidRPr="0006158E">
        <w:rPr>
          <w:rFonts w:ascii="Times New Roman" w:hAnsi="Times New Roman" w:cs="Times New Roman"/>
          <w:sz w:val="28"/>
          <w:szCs w:val="28"/>
          <w:highlight w:val="yellow"/>
        </w:rPr>
        <w:t>[#]</w:t>
      </w:r>
      <w:r w:rsidRPr="0006158E">
        <w:rPr>
          <w:rFonts w:ascii="Times New Roman" w:hAnsi="Times New Roman" w:cs="Times New Roman"/>
          <w:sz w:val="28"/>
          <w:szCs w:val="28"/>
        </w:rPr>
        <w:t xml:space="preserve">) is GRANTED; Debtor’s Modified Plan  (Doc. </w:t>
      </w:r>
      <w:r w:rsidRPr="0006158E">
        <w:rPr>
          <w:rFonts w:ascii="Times New Roman" w:hAnsi="Times New Roman" w:cs="Times New Roman"/>
          <w:sz w:val="28"/>
          <w:szCs w:val="28"/>
          <w:highlight w:val="yellow"/>
        </w:rPr>
        <w:t>[#]</w:t>
      </w:r>
      <w:r w:rsidRPr="0006158E">
        <w:rPr>
          <w:rFonts w:ascii="Times New Roman" w:hAnsi="Times New Roman" w:cs="Times New Roman"/>
          <w:sz w:val="28"/>
          <w:szCs w:val="28"/>
        </w:rPr>
        <w:t xml:space="preserve">) is APPROVED. </w:t>
      </w:r>
    </w:p>
    <w:p w:rsidR="0006158E" w:rsidRDefault="0006158E" w:rsidP="0006158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ab/>
        <w:t>DONE AND ORDERED ON ______________________________.</w:t>
      </w:r>
    </w:p>
    <w:p w:rsidR="0006158E" w:rsidRDefault="0006158E" w:rsidP="000615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158E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ab/>
        <w:t>KAREN K. SPECIE</w:t>
      </w:r>
    </w:p>
    <w:p w:rsidR="0006158E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ab/>
      </w:r>
      <w:r w:rsidRPr="0006158E">
        <w:rPr>
          <w:rFonts w:ascii="Times New Roman" w:hAnsi="Times New Roman" w:cs="Times New Roman"/>
          <w:sz w:val="28"/>
          <w:szCs w:val="28"/>
        </w:rPr>
        <w:tab/>
        <w:t>Chief United States Bankruptcy Judge</w:t>
      </w:r>
    </w:p>
    <w:p w:rsidR="0006158E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58E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 xml:space="preserve">Service: </w:t>
      </w:r>
      <w:r w:rsidRPr="0006158E">
        <w:rPr>
          <w:rFonts w:ascii="Times New Roman" w:hAnsi="Times New Roman" w:cs="Times New Roman"/>
          <w:sz w:val="28"/>
          <w:szCs w:val="28"/>
          <w:highlight w:val="yellow"/>
        </w:rPr>
        <w:t>[Name of person submitting proposed order]</w:t>
      </w:r>
      <w:r w:rsidRPr="0006158E">
        <w:rPr>
          <w:rFonts w:ascii="Times New Roman" w:hAnsi="Times New Roman" w:cs="Times New Roman"/>
          <w:sz w:val="28"/>
          <w:szCs w:val="28"/>
        </w:rPr>
        <w:t xml:space="preserve"> is directed to serve a copy of this order on interested parties and file a certificate of service within three (3) business days of entry of the order. </w:t>
      </w:r>
    </w:p>
    <w:p w:rsidR="0006158E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F2F" w:rsidRPr="0006158E" w:rsidRDefault="0006158E" w:rsidP="000615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58E">
        <w:rPr>
          <w:rFonts w:ascii="Times New Roman" w:hAnsi="Times New Roman" w:cs="Times New Roman"/>
          <w:sz w:val="28"/>
          <w:szCs w:val="28"/>
        </w:rPr>
        <w:t xml:space="preserve">Prepared by: </w:t>
      </w:r>
      <w:r w:rsidRPr="0006158E">
        <w:rPr>
          <w:rFonts w:ascii="Times New Roman" w:hAnsi="Times New Roman" w:cs="Times New Roman"/>
          <w:sz w:val="28"/>
          <w:szCs w:val="28"/>
          <w:highlight w:val="yellow"/>
        </w:rPr>
        <w:t>[Enter Attorney Name]</w:t>
      </w:r>
    </w:p>
    <w:sectPr w:rsidR="00276F2F" w:rsidRPr="000615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58E" w:rsidRDefault="0006158E" w:rsidP="0006158E">
      <w:pPr>
        <w:spacing w:after="0" w:line="240" w:lineRule="auto"/>
      </w:pPr>
      <w:r>
        <w:separator/>
      </w:r>
    </w:p>
  </w:endnote>
  <w:endnote w:type="continuationSeparator" w:id="0">
    <w:p w:rsidR="0006158E" w:rsidRDefault="0006158E" w:rsidP="0006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58E" w:rsidRDefault="0006158E" w:rsidP="0006158E">
      <w:pPr>
        <w:spacing w:after="0" w:line="240" w:lineRule="auto"/>
      </w:pPr>
      <w:r>
        <w:separator/>
      </w:r>
    </w:p>
  </w:footnote>
  <w:footnote w:type="continuationSeparator" w:id="0">
    <w:p w:rsidR="0006158E" w:rsidRDefault="0006158E" w:rsidP="0006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58E" w:rsidRDefault="0006158E" w:rsidP="0006158E">
    <w:pPr>
      <w:pStyle w:val="Header"/>
      <w:ind w:left="-540"/>
    </w:pPr>
    <w:r>
      <w:t>FLNB Local Sample Order 13 (10/20)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8E"/>
    <w:rsid w:val="0006158E"/>
    <w:rsid w:val="0027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E98B"/>
  <w15:chartTrackingRefBased/>
  <w15:docId w15:val="{E4431F67-2FF0-4326-9683-AD579F5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58E"/>
  </w:style>
  <w:style w:type="paragraph" w:styleId="Footer">
    <w:name w:val="footer"/>
    <w:basedOn w:val="Normal"/>
    <w:link w:val="FooterChar"/>
    <w:uiPriority w:val="99"/>
    <w:unhideWhenUsed/>
    <w:rsid w:val="00061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883</Characters>
  <Application>Microsoft Office Word</Application>
  <DocSecurity>0</DocSecurity>
  <Lines>7</Lines>
  <Paragraphs>2</Paragraphs>
  <ScaleCrop>false</ScaleCrop>
  <Company>FLNB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Gibson</dc:creator>
  <cp:keywords/>
  <dc:description/>
  <cp:lastModifiedBy>Julie Gibson</cp:lastModifiedBy>
  <cp:revision>1</cp:revision>
  <dcterms:created xsi:type="dcterms:W3CDTF">2020-10-13T12:34:00Z</dcterms:created>
  <dcterms:modified xsi:type="dcterms:W3CDTF">2020-10-13T12:43:00Z</dcterms:modified>
</cp:coreProperties>
</file>